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企业信用认证申报表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ind w:firstLine="1124" w:firstLineChars="400"/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申报单位：</w:t>
      </w:r>
      <w:r>
        <w:rPr>
          <w:rFonts w:hint="eastAsia"/>
          <w:b/>
          <w:sz w:val="28"/>
          <w:szCs w:val="28"/>
          <w:u w:val="single"/>
        </w:rPr>
        <w:t xml:space="preserve">                            </w:t>
      </w:r>
    </w:p>
    <w:p>
      <w:pPr>
        <w:ind w:firstLine="1124" w:firstLineChars="40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英文名称：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</w:t>
      </w:r>
    </w:p>
    <w:p>
      <w:pPr>
        <w:ind w:firstLine="1120" w:firstLineChars="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>
      <w:pPr>
        <w:ind w:firstLine="1120" w:firstLineChars="400"/>
        <w:jc w:val="left"/>
        <w:rPr>
          <w:sz w:val="28"/>
          <w:szCs w:val="28"/>
        </w:rPr>
      </w:pPr>
    </w:p>
    <w:p>
      <w:pPr>
        <w:ind w:firstLine="1120" w:firstLineChars="400"/>
        <w:jc w:val="left"/>
        <w:rPr>
          <w:sz w:val="28"/>
          <w:szCs w:val="28"/>
        </w:rPr>
      </w:pPr>
    </w:p>
    <w:p>
      <w:pPr>
        <w:ind w:firstLine="1120" w:firstLineChars="400"/>
        <w:jc w:val="left"/>
        <w:rPr>
          <w:sz w:val="28"/>
          <w:szCs w:val="28"/>
        </w:rPr>
      </w:pPr>
    </w:p>
    <w:p>
      <w:pPr>
        <w:ind w:firstLine="1120" w:firstLineChars="400"/>
        <w:jc w:val="left"/>
        <w:rPr>
          <w:sz w:val="28"/>
          <w:szCs w:val="28"/>
        </w:rPr>
      </w:pPr>
    </w:p>
    <w:p>
      <w:pPr>
        <w:ind w:firstLine="1120" w:firstLineChars="400"/>
        <w:jc w:val="left"/>
        <w:rPr>
          <w:sz w:val="28"/>
          <w:szCs w:val="28"/>
        </w:rPr>
      </w:pPr>
    </w:p>
    <w:p>
      <w:pPr>
        <w:ind w:firstLine="1120" w:firstLineChars="400"/>
        <w:jc w:val="left"/>
        <w:rPr>
          <w:sz w:val="28"/>
          <w:szCs w:val="28"/>
        </w:rPr>
      </w:pPr>
    </w:p>
    <w:p>
      <w:pPr>
        <w:ind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ind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ind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提交时间：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>
      <w:pPr>
        <w:ind w:firstLine="1120" w:firstLineChars="400"/>
        <w:jc w:val="left"/>
        <w:rPr>
          <w:sz w:val="28"/>
          <w:szCs w:val="28"/>
          <w:u w:val="single"/>
        </w:rPr>
      </w:pPr>
    </w:p>
    <w:p>
      <w:pPr>
        <w:ind w:firstLine="1120" w:firstLineChars="400"/>
        <w:jc w:val="left"/>
        <w:rPr>
          <w:sz w:val="28"/>
          <w:szCs w:val="28"/>
          <w:u w:val="single"/>
        </w:rPr>
      </w:pP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  <w:u w:val="single"/>
        </w:rPr>
      </w:pPr>
      <w:r>
        <w:rPr>
          <w:rFonts w:hint="eastAsia" w:ascii="宋体" w:hAnsi="宋体" w:cs="宋体"/>
          <w:b/>
          <w:bCs/>
          <w:szCs w:val="21"/>
          <w:u w:val="single"/>
        </w:rPr>
        <w:t>正式评价资料</w:t>
      </w:r>
    </w:p>
    <w:p>
      <w:pPr>
        <w:spacing w:line="360" w:lineRule="auto"/>
        <w:ind w:firstLine="420" w:firstLineChars="200"/>
        <w:rPr>
          <w:rFonts w:hint="default" w:ascii="宋体" w:hAnsi="宋体" w:cs="宋体" w:eastAsiaTheme="minorEastAsia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1、申报表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和承诺书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、营业执照等资质扫描件；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、</w:t>
      </w:r>
      <w:r>
        <w:rPr>
          <w:rFonts w:hint="eastAsia" w:ascii="宋体" w:hAnsi="宋体" w:cs="宋体"/>
          <w:bCs/>
          <w:color w:val="000000"/>
          <w:szCs w:val="21"/>
        </w:rPr>
        <w:t>公司章程（或股权结构说明）</w:t>
      </w:r>
      <w:r>
        <w:rPr>
          <w:rFonts w:hint="eastAsia" w:ascii="宋体" w:hAnsi="宋体" w:cs="宋体"/>
          <w:bCs/>
          <w:szCs w:val="21"/>
        </w:rPr>
        <w:t>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szCs w:val="21"/>
        </w:rPr>
        <w:t>、三年以上企业提供三年的财务审计报告</w:t>
      </w:r>
      <w:r>
        <w:rPr>
          <w:rFonts w:hint="eastAsia" w:ascii="宋体" w:hAnsi="宋体" w:cs="宋体"/>
          <w:b/>
          <w:bCs/>
          <w:szCs w:val="21"/>
        </w:rPr>
        <w:t>或者</w:t>
      </w:r>
      <w:r>
        <w:rPr>
          <w:rFonts w:hint="eastAsia" w:ascii="宋体" w:hAnsi="宋体" w:cs="宋体"/>
          <w:bCs/>
          <w:szCs w:val="21"/>
        </w:rPr>
        <w:t>财务报表加盖公章，未满三年的企业提供现有财务报表；</w:t>
      </w:r>
    </w:p>
    <w:p>
      <w:pPr>
        <w:ind w:firstLine="420" w:firstLineChars="20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szCs w:val="21"/>
        </w:rPr>
        <w:t>、公司简介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企业基本情况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767"/>
        <w:gridCol w:w="414"/>
        <w:gridCol w:w="1002"/>
        <w:gridCol w:w="483"/>
        <w:gridCol w:w="1306"/>
        <w:gridCol w:w="1421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办公地址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营业场所面积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员工人数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资产总额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申报联系人</w:t>
            </w:r>
          </w:p>
        </w:tc>
        <w:tc>
          <w:tcPr>
            <w:tcW w:w="21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429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微信或QQ</w:t>
            </w:r>
          </w:p>
        </w:tc>
        <w:tc>
          <w:tcPr>
            <w:tcW w:w="4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邮寄地址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、企业</w:t>
      </w:r>
      <w:r>
        <w:rPr>
          <w:b/>
          <w:sz w:val="28"/>
          <w:szCs w:val="28"/>
        </w:rPr>
        <w:t>信用情况调查</w:t>
      </w:r>
      <w:r>
        <w:rPr>
          <w:rFonts w:hint="eastAsia" w:ascii="宋体" w:hAnsi="宋体" w:cs="宋体"/>
          <w:b/>
          <w:szCs w:val="21"/>
        </w:rPr>
        <w:t>（在所选项上画√或涂■）</w:t>
      </w:r>
    </w:p>
    <w:p>
      <w:pPr>
        <w:spacing w:before="156" w:beforeLines="50" w:after="156" w:afterLines="50" w:line="360" w:lineRule="auto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1、企业对政府信用</w:t>
      </w:r>
    </w:p>
    <w:tbl>
      <w:tblPr>
        <w:tblStyle w:val="4"/>
        <w:tblW w:w="9682" w:type="dxa"/>
        <w:tblInd w:w="0" w:type="dxa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701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1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评价项目</w:t>
            </w:r>
          </w:p>
        </w:tc>
        <w:tc>
          <w:tcPr>
            <w:tcW w:w="4701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选项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8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近三年各项证照、经营资质等齐全有效、按时年检</w:t>
            </w:r>
          </w:p>
        </w:tc>
        <w:tc>
          <w:tcPr>
            <w:tcW w:w="470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 否  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近三年发生拖欠税款、各项行政事业收费</w:t>
            </w:r>
          </w:p>
        </w:tc>
        <w:tc>
          <w:tcPr>
            <w:tcW w:w="47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 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近三年发生经营违法违规，受到监管部门处罚</w:t>
            </w:r>
          </w:p>
        </w:tc>
        <w:tc>
          <w:tcPr>
            <w:tcW w:w="47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9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近三年发生重大（涉诉金额较大或造成重大社会影响）司法纠纷案件，且企业承担主要责任</w:t>
            </w:r>
          </w:p>
        </w:tc>
        <w:tc>
          <w:tcPr>
            <w:tcW w:w="47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9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近三年发生安全事故</w:t>
            </w:r>
          </w:p>
        </w:tc>
        <w:tc>
          <w:tcPr>
            <w:tcW w:w="47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一般安全事故：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次；较大安全事故：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次；重大安全事故：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近三年发生群体投诉上访事件</w:t>
            </w:r>
          </w:p>
        </w:tc>
        <w:tc>
          <w:tcPr>
            <w:tcW w:w="47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before="156" w:beforeLines="50" w:after="156" w:afterLines="50" w:line="360" w:lineRule="auto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2、企业对合作方信用</w:t>
      </w:r>
    </w:p>
    <w:tbl>
      <w:tblPr>
        <w:tblStyle w:val="4"/>
        <w:tblW w:w="10059" w:type="dxa"/>
        <w:tblInd w:w="0" w:type="dxa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5450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609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评价项目</w:t>
            </w:r>
          </w:p>
        </w:tc>
        <w:tc>
          <w:tcPr>
            <w:tcW w:w="5450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选项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9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主要供应商评价</w:t>
            </w:r>
          </w:p>
        </w:tc>
        <w:tc>
          <w:tcPr>
            <w:tcW w:w="5450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 xml:space="preserve">优秀 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 xml:space="preserve">良好 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 xml:space="preserve">一般 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>不好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主要客户评价</w:t>
            </w:r>
          </w:p>
        </w:tc>
        <w:tc>
          <w:tcPr>
            <w:tcW w:w="54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 xml:space="preserve">优秀 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 xml:space="preserve">良好 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 xml:space="preserve">一般 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>不好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6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主要合作金融机构评价</w:t>
            </w:r>
          </w:p>
        </w:tc>
        <w:tc>
          <w:tcPr>
            <w:tcW w:w="54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 xml:space="preserve">优秀 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 xml:space="preserve">良好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 xml:space="preserve"> 一般 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>不好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6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近三年平均合同履约率</w:t>
            </w:r>
          </w:p>
        </w:tc>
        <w:tc>
          <w:tcPr>
            <w:tcW w:w="54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6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近三年与合作方有重大纠纷</w:t>
            </w:r>
          </w:p>
        </w:tc>
        <w:tc>
          <w:tcPr>
            <w:tcW w:w="54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before="156" w:beforeLines="50" w:after="156" w:afterLines="50" w:line="360" w:lineRule="auto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3、企业对员工信用</w:t>
      </w:r>
    </w:p>
    <w:tbl>
      <w:tblPr>
        <w:tblStyle w:val="4"/>
        <w:tblW w:w="9939" w:type="dxa"/>
        <w:tblInd w:w="0" w:type="dxa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3"/>
        <w:gridCol w:w="5386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53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评价项目</w:t>
            </w:r>
          </w:p>
        </w:tc>
        <w:tc>
          <w:tcPr>
            <w:tcW w:w="5386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选项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553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所有员工均按规定签署劳动合同</w:t>
            </w:r>
          </w:p>
        </w:tc>
        <w:tc>
          <w:tcPr>
            <w:tcW w:w="5386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553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劳务合同符合新劳动法要求</w:t>
            </w:r>
          </w:p>
        </w:tc>
        <w:tc>
          <w:tcPr>
            <w:tcW w:w="5386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53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无举报企业违反新劳动法规定</w:t>
            </w:r>
          </w:p>
        </w:tc>
        <w:tc>
          <w:tcPr>
            <w:tcW w:w="538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53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近三年企业按时为员工发放工资</w:t>
            </w:r>
          </w:p>
        </w:tc>
        <w:tc>
          <w:tcPr>
            <w:tcW w:w="538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553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近三年企业按时为员工缴纳五险一金</w:t>
            </w:r>
          </w:p>
        </w:tc>
        <w:tc>
          <w:tcPr>
            <w:tcW w:w="538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5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pacing w:val="-8"/>
              </w:rPr>
            </w:pPr>
            <w:r>
              <w:rPr>
                <w:rFonts w:hint="eastAsia"/>
              </w:rPr>
              <w:t>近三年发生劳动合同纠纷、未妥善处理或未按纠纷行政复议、仲裁、诉讼结果执行的，或因劳动合同纠纷造成重大社会影响</w:t>
            </w:r>
          </w:p>
        </w:tc>
        <w:tc>
          <w:tcPr>
            <w:tcW w:w="538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before="156" w:beforeLines="50" w:after="156" w:afterLines="50" w:line="360" w:lineRule="auto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4、企业招投标履约信用</w:t>
      </w:r>
    </w:p>
    <w:tbl>
      <w:tblPr>
        <w:tblStyle w:val="4"/>
        <w:tblW w:w="9924" w:type="dxa"/>
        <w:tblInd w:w="0" w:type="dxa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7"/>
        <w:gridCol w:w="5377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547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评价项目</w:t>
            </w:r>
          </w:p>
        </w:tc>
        <w:tc>
          <w:tcPr>
            <w:tcW w:w="5377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选项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47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近三年在招投标过程中，未严格遵守招投标程序和相关规定</w:t>
            </w:r>
          </w:p>
        </w:tc>
        <w:tc>
          <w:tcPr>
            <w:tcW w:w="5377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47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近三年企业拖欠巨额合同款</w:t>
            </w:r>
          </w:p>
        </w:tc>
        <w:tc>
          <w:tcPr>
            <w:tcW w:w="5377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547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近三年企业拖延工期</w:t>
            </w:r>
          </w:p>
        </w:tc>
        <w:tc>
          <w:tcPr>
            <w:tcW w:w="53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547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近三年企业产品/服务合格率低于100%</w:t>
            </w:r>
          </w:p>
        </w:tc>
        <w:tc>
          <w:tcPr>
            <w:tcW w:w="53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47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近三年企业因招投标中的违约行为发生重大纠纷</w:t>
            </w:r>
          </w:p>
        </w:tc>
        <w:tc>
          <w:tcPr>
            <w:tcW w:w="53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、承诺书（下页）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信用承诺书</w:t>
      </w:r>
    </w:p>
    <w:p>
      <w:pPr>
        <w:jc w:val="center"/>
        <w:rPr>
          <w:b/>
          <w:sz w:val="28"/>
          <w:szCs w:val="28"/>
        </w:rPr>
      </w:pPr>
    </w:p>
    <w:p>
      <w:pPr>
        <w:spacing w:before="156" w:beforeLines="50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本单位自愿做出以下承诺：</w:t>
      </w:r>
      <w:bookmarkStart w:id="0" w:name="_GoBack"/>
      <w:bookmarkEnd w:id="0"/>
    </w:p>
    <w:p>
      <w:pPr>
        <w:adjustRightInd w:val="0"/>
        <w:snapToGrid w:val="0"/>
        <w:spacing w:before="156" w:beforeLines="50" w:line="360" w:lineRule="auto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第一条、本公司申报信用企业过程中提供的信息和材料真实、准确、完整，没有虚假记载、误导性陈述及重大遗漏，本公司对其真实性、准确性和完整性承担相应的法律责任。</w:t>
      </w:r>
    </w:p>
    <w:p>
      <w:pPr>
        <w:pStyle w:val="8"/>
        <w:numPr>
          <w:ilvl w:val="0"/>
          <w:numId w:val="1"/>
        </w:numPr>
        <w:adjustRightInd w:val="0"/>
        <w:snapToGrid w:val="0"/>
        <w:spacing w:before="156" w:beforeLines="50" w:line="360" w:lineRule="auto"/>
        <w:ind w:firstLineChars="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遵守国家法律、法规和有关规定，依法开展生产经营活动，依法纳税。</w:t>
      </w:r>
    </w:p>
    <w:p>
      <w:pPr>
        <w:pStyle w:val="8"/>
        <w:numPr>
          <w:ilvl w:val="0"/>
          <w:numId w:val="1"/>
        </w:numPr>
        <w:adjustRightInd w:val="0"/>
        <w:snapToGrid w:val="0"/>
        <w:spacing w:before="156" w:beforeLines="50" w:line="360" w:lineRule="auto"/>
        <w:ind w:firstLineChars="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公平竞争，坚持公平正义，抵制不良行为，遵守市场秩序、维护企业声誉。</w:t>
      </w:r>
    </w:p>
    <w:p>
      <w:pPr>
        <w:pStyle w:val="8"/>
        <w:numPr>
          <w:ilvl w:val="0"/>
          <w:numId w:val="1"/>
        </w:numPr>
        <w:adjustRightInd w:val="0"/>
        <w:snapToGrid w:val="0"/>
        <w:spacing w:before="156" w:beforeLines="50" w:line="360" w:lineRule="auto"/>
        <w:ind w:firstLineChars="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严格履行合同，重合同、守信用；严格质量管理，保证产品和服务质量。</w:t>
      </w:r>
    </w:p>
    <w:p>
      <w:pPr>
        <w:pStyle w:val="8"/>
        <w:numPr>
          <w:ilvl w:val="0"/>
          <w:numId w:val="1"/>
        </w:numPr>
        <w:adjustRightInd w:val="0"/>
        <w:snapToGrid w:val="0"/>
        <w:spacing w:before="156" w:beforeLines="50" w:line="360" w:lineRule="auto"/>
        <w:ind w:firstLineChars="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加强安全管理、建立健全安全生产管理制度，杜绝重大事故的发生。</w:t>
      </w:r>
    </w:p>
    <w:p>
      <w:pPr>
        <w:pStyle w:val="8"/>
        <w:numPr>
          <w:ilvl w:val="0"/>
          <w:numId w:val="1"/>
        </w:numPr>
        <w:adjustRightInd w:val="0"/>
        <w:snapToGrid w:val="0"/>
        <w:spacing w:before="156" w:beforeLines="50" w:line="360" w:lineRule="auto"/>
        <w:ind w:firstLineChars="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积极开展企业员工诚信教育活动，规范员工行为，严守职业道德准则。</w:t>
      </w:r>
    </w:p>
    <w:p>
      <w:pPr>
        <w:adjustRightInd w:val="0"/>
        <w:snapToGrid w:val="0"/>
        <w:spacing w:line="360" w:lineRule="auto"/>
        <w:rPr>
          <w:rFonts w:ascii="黑体" w:hAnsi="宋体" w:eastAsia="黑体" w:cs="宋体"/>
          <w:bCs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宋体" w:eastAsia="黑体" w:cs="宋体"/>
          <w:bCs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120" w:firstLineChars="1300"/>
        <w:rPr>
          <w:rFonts w:ascii="黑体" w:hAnsi="宋体" w:eastAsia="黑体" w:cs="宋体"/>
          <w:bCs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承诺单位名称：</w:t>
      </w:r>
    </w:p>
    <w:p>
      <w:pPr>
        <w:adjustRightInd w:val="0"/>
        <w:snapToGrid w:val="0"/>
        <w:spacing w:line="360" w:lineRule="auto"/>
        <w:ind w:firstLine="3360" w:firstLineChars="1400"/>
        <w:rPr>
          <w:rFonts w:ascii="黑体" w:hAnsi="宋体" w:eastAsia="黑体" w:cs="宋体"/>
          <w:bCs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</w:rPr>
        <w:t>（盖章）</w:t>
      </w:r>
    </w:p>
    <w:p>
      <w:pPr>
        <w:adjustRightInd w:val="0"/>
        <w:snapToGrid w:val="0"/>
        <w:spacing w:line="360" w:lineRule="auto"/>
        <w:ind w:firstLine="3360" w:firstLineChars="1400"/>
        <w:rPr>
          <w:rFonts w:ascii="黑体" w:hAnsi="宋体" w:eastAsia="黑体" w:cs="宋体"/>
          <w:bCs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080" w:firstLineChars="1700"/>
        <w:rPr>
          <w:rFonts w:ascii="黑体" w:hAnsi="宋体" w:eastAsia="黑体" w:cs="宋体"/>
          <w:bCs/>
          <w:kern w:val="0"/>
          <w:sz w:val="24"/>
          <w:szCs w:val="24"/>
        </w:rPr>
      </w:pPr>
      <w:r>
        <w:rPr>
          <w:rFonts w:hint="eastAsia" w:ascii="黑体" w:hAnsi="宋体" w:eastAsia="黑体" w:cs="宋体"/>
          <w:bCs/>
          <w:kern w:val="0"/>
          <w:sz w:val="24"/>
          <w:szCs w:val="24"/>
          <w:u w:val="single"/>
        </w:rPr>
        <w:t>202</w:t>
      </w:r>
      <w:r>
        <w:rPr>
          <w:rFonts w:hint="eastAsia" w:ascii="黑体" w:hAnsi="宋体" w:eastAsia="黑体" w:cs="宋体"/>
          <w:bCs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黑体" w:hAnsi="宋体" w:eastAsia="黑体" w:cs="宋体"/>
          <w:bCs/>
          <w:kern w:val="0"/>
          <w:sz w:val="24"/>
          <w:szCs w:val="24"/>
        </w:rPr>
        <w:t xml:space="preserve">年  </w:t>
      </w:r>
      <w:r>
        <w:rPr>
          <w:rFonts w:hint="eastAsia" w:ascii="黑体" w:hAnsi="宋体" w:eastAsia="黑体" w:cs="宋体"/>
          <w:bCs/>
          <w:kern w:val="0"/>
          <w:sz w:val="24"/>
          <w:szCs w:val="24"/>
          <w:u w:val="single"/>
        </w:rPr>
        <w:t xml:space="preserve">     </w:t>
      </w:r>
      <w:r>
        <w:rPr>
          <w:rFonts w:hint="eastAsia" w:ascii="黑体" w:hAnsi="宋体" w:eastAsia="黑体" w:cs="宋体"/>
          <w:bCs/>
          <w:kern w:val="0"/>
          <w:sz w:val="24"/>
          <w:szCs w:val="24"/>
        </w:rPr>
        <w:t xml:space="preserve"> 月  </w:t>
      </w:r>
      <w:r>
        <w:rPr>
          <w:rFonts w:hint="eastAsia" w:ascii="黑体" w:hAnsi="宋体" w:eastAsia="黑体" w:cs="宋体"/>
          <w:bCs/>
          <w:kern w:val="0"/>
          <w:sz w:val="24"/>
          <w:szCs w:val="24"/>
          <w:u w:val="single"/>
        </w:rPr>
        <w:t xml:space="preserve">     </w:t>
      </w:r>
      <w:r>
        <w:rPr>
          <w:rFonts w:hint="eastAsia" w:ascii="黑体" w:hAnsi="宋体" w:eastAsia="黑体" w:cs="宋体"/>
          <w:bCs/>
          <w:kern w:val="0"/>
          <w:sz w:val="24"/>
          <w:szCs w:val="24"/>
        </w:rPr>
        <w:t xml:space="preserve"> 日</w:t>
      </w:r>
    </w:p>
    <w:p>
      <w:pPr>
        <w:rPr>
          <w:rFonts w:ascii="黑体" w:hAnsi="宋体" w:eastAsia="黑体" w:cs="宋体"/>
          <w:bCs/>
          <w:kern w:val="0"/>
          <w:sz w:val="24"/>
          <w:szCs w:val="24"/>
        </w:rPr>
      </w:pPr>
    </w:p>
    <w:p>
      <w:pPr>
        <w:jc w:val="left"/>
        <w:rPr>
          <w:b/>
          <w:sz w:val="28"/>
          <w:szCs w:val="28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4"/>
        <w:szCs w:val="24"/>
      </w:rPr>
    </w:pPr>
    <w:r>
      <w:rPr>
        <w:sz w:val="24"/>
        <w:szCs w:val="24"/>
      </w:rPr>
      <w:t>申报联系</w:t>
    </w:r>
    <w:r>
      <w:rPr>
        <w:rFonts w:hint="eastAsia"/>
        <w:sz w:val="24"/>
        <w:szCs w:val="24"/>
      </w:rPr>
      <w:t>：13311296295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E5974"/>
    <w:multiLevelType w:val="multilevel"/>
    <w:tmpl w:val="178E5974"/>
    <w:lvl w:ilvl="0" w:tentative="0">
      <w:start w:val="2"/>
      <w:numFmt w:val="japaneseCounting"/>
      <w:lvlText w:val="第%1条、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MWNkNmRmNmIxNWM1ZDI1MTc1YTE2YTAxZDhlMzMifQ=="/>
  </w:docVars>
  <w:rsids>
    <w:rsidRoot w:val="009018B4"/>
    <w:rsid w:val="0007659F"/>
    <w:rsid w:val="00082DC5"/>
    <w:rsid w:val="001073E5"/>
    <w:rsid w:val="001258A2"/>
    <w:rsid w:val="0018619F"/>
    <w:rsid w:val="001E7114"/>
    <w:rsid w:val="003326FA"/>
    <w:rsid w:val="003A751C"/>
    <w:rsid w:val="00403D13"/>
    <w:rsid w:val="00436EBD"/>
    <w:rsid w:val="004E31BD"/>
    <w:rsid w:val="005E6A04"/>
    <w:rsid w:val="00600BFF"/>
    <w:rsid w:val="00663777"/>
    <w:rsid w:val="00776153"/>
    <w:rsid w:val="00867D7A"/>
    <w:rsid w:val="008A4E5C"/>
    <w:rsid w:val="009018B4"/>
    <w:rsid w:val="009866C2"/>
    <w:rsid w:val="009A2FBE"/>
    <w:rsid w:val="009F0F8B"/>
    <w:rsid w:val="00A436A5"/>
    <w:rsid w:val="00A66569"/>
    <w:rsid w:val="00A81291"/>
    <w:rsid w:val="00A81527"/>
    <w:rsid w:val="00AA5E64"/>
    <w:rsid w:val="00AC5CDB"/>
    <w:rsid w:val="00AF3989"/>
    <w:rsid w:val="00DA1FF1"/>
    <w:rsid w:val="07E409FF"/>
    <w:rsid w:val="229B4DEB"/>
    <w:rsid w:val="72EE0533"/>
    <w:rsid w:val="7E33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238A-5694-4848-B45C-AB7DEB743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</Words>
  <Characters>1687</Characters>
  <Lines>14</Lines>
  <Paragraphs>3</Paragraphs>
  <TotalTime>75</TotalTime>
  <ScaleCrop>false</ScaleCrop>
  <LinksUpToDate>false</LinksUpToDate>
  <CharactersWithSpaces>1979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2020-06-27T04:33:00Z</dcterms:created>
  <dc:creator>luwenyu</dc:creator>
  <cp:lastModifiedBy>半空烟雨</cp:lastModifiedBy>
  <cp:lastPrinted>2020-06-27T05:51:00Z</cp:lastPrinted>
  <dcterms:modified xsi:type="dcterms:W3CDTF">2024-01-22T02:18:24Z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2FBFF4A49260492186C48F72D814FAE7_12</vt:lpwstr>
  </property>
</Properties>
</file>